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0B" w:rsidRDefault="00DE510B">
      <w:pPr>
        <w:spacing w:line="320" w:lineRule="exact"/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Memória de reunião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827"/>
      </w:tblGrid>
      <w:tr w:rsidR="00DE510B" w:rsidRPr="00B6666A" w:rsidTr="00F702C9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DE510B" w:rsidRPr="00B6666A" w:rsidRDefault="00DE510B">
            <w:pPr>
              <w:spacing w:line="320" w:lineRule="exact"/>
              <w:rPr>
                <w:rFonts w:ascii="Calibri" w:hAnsi="Calibri" w:cs="Calibri"/>
              </w:rPr>
            </w:pPr>
            <w:r w:rsidRPr="00B6666A">
              <w:rPr>
                <w:rFonts w:ascii="Calibri" w:hAnsi="Calibri" w:cs="Calibri"/>
              </w:rPr>
              <w:t>Assunto/</w:t>
            </w:r>
          </w:p>
          <w:p w:rsidR="00DE510B" w:rsidRPr="00B6666A" w:rsidRDefault="00DE510B">
            <w:pPr>
              <w:spacing w:line="320" w:lineRule="exact"/>
              <w:rPr>
                <w:rFonts w:ascii="Calibri" w:hAnsi="Calibri" w:cs="Calibri"/>
              </w:rPr>
            </w:pPr>
            <w:r w:rsidRPr="00B6666A">
              <w:rPr>
                <w:rFonts w:ascii="Calibri" w:hAnsi="Calibri" w:cs="Calibri"/>
              </w:rPr>
              <w:t xml:space="preserve">Procedência: </w:t>
            </w:r>
          </w:p>
        </w:tc>
        <w:tc>
          <w:tcPr>
            <w:tcW w:w="7827" w:type="dxa"/>
          </w:tcPr>
          <w:p w:rsidR="000711FF" w:rsidRDefault="000711FF" w:rsidP="00A16F91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Retomada dos trabalhos do GT Cultura da Rede Nossa São Paulo – </w:t>
            </w:r>
          </w:p>
          <w:p w:rsidR="00FE67DA" w:rsidRPr="00812391" w:rsidRDefault="000711FF" w:rsidP="00A16F91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Apoio do CPF no GT e nas propostas de formação</w:t>
            </w:r>
          </w:p>
        </w:tc>
      </w:tr>
    </w:tbl>
    <w:p w:rsidR="00DE510B" w:rsidRPr="00B6666A" w:rsidRDefault="00DE510B">
      <w:pPr>
        <w:pStyle w:val="Textodenotaderodap"/>
        <w:spacing w:line="320" w:lineRule="exact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827"/>
      </w:tblGrid>
      <w:tr w:rsidR="00DE510B" w:rsidTr="00F702C9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DE510B" w:rsidRDefault="00DE510B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horário: </w:t>
            </w:r>
          </w:p>
        </w:tc>
        <w:tc>
          <w:tcPr>
            <w:tcW w:w="7827" w:type="dxa"/>
          </w:tcPr>
          <w:p w:rsidR="00290FC0" w:rsidRDefault="000711FF" w:rsidP="00A16F91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DB6CB5">
              <w:rPr>
                <w:rFonts w:ascii="Calibri" w:hAnsi="Calibri" w:cs="Calibri"/>
                <w:sz w:val="20"/>
                <w:szCs w:val="20"/>
              </w:rPr>
              <w:t xml:space="preserve">/03/2014 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17h às 19h </w:t>
            </w:r>
          </w:p>
        </w:tc>
      </w:tr>
    </w:tbl>
    <w:p w:rsidR="00DE510B" w:rsidRDefault="00DE510B">
      <w:pPr>
        <w:spacing w:line="3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827"/>
      </w:tblGrid>
      <w:tr w:rsidR="00DE510B" w:rsidTr="00F702C9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DE510B" w:rsidRDefault="00DE510B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Local: </w:t>
            </w:r>
          </w:p>
        </w:tc>
        <w:tc>
          <w:tcPr>
            <w:tcW w:w="7827" w:type="dxa"/>
          </w:tcPr>
          <w:p w:rsidR="00DE510B" w:rsidRPr="00E077BC" w:rsidRDefault="000711FF" w:rsidP="00A16F91">
            <w:p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CPF</w:t>
            </w:r>
            <w:r w:rsidR="00A16F91">
              <w:rPr>
                <w:rFonts w:ascii="Calibri" w:hAnsi="Calibri" w:cs="Calibri"/>
                <w:sz w:val="20"/>
                <w:szCs w:val="20"/>
              </w:rPr>
              <w:t xml:space="preserve"> – Centro de Pesquisa e Formação – 5} andar – Torre A do prédio do SESC Vila Mariana</w:t>
            </w:r>
          </w:p>
        </w:tc>
      </w:tr>
    </w:tbl>
    <w:p w:rsidR="00DE510B" w:rsidRDefault="00DE510B">
      <w:pPr>
        <w:spacing w:line="3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7843"/>
      </w:tblGrid>
      <w:tr w:rsidR="00DE510B" w:rsidTr="00F702C9"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DE510B" w:rsidRDefault="00DE510B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Participantes: </w:t>
            </w:r>
          </w:p>
        </w:tc>
        <w:tc>
          <w:tcPr>
            <w:tcW w:w="7843" w:type="dxa"/>
          </w:tcPr>
          <w:p w:rsidR="000711FF" w:rsidRDefault="00A16F91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Gilberto de Palma – Coordena GT Acompanhamento da Câmara</w:t>
            </w:r>
            <w:r w:rsidR="000711FF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DE510B" w:rsidRDefault="000711FF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Mônica Herculano – </w:t>
            </w:r>
            <w:r w:rsidR="00A16F91">
              <w:rPr>
                <w:rFonts w:ascii="Calibri" w:hAnsi="Calibri" w:cs="Calibri"/>
                <w:sz w:val="20"/>
                <w:szCs w:val="20"/>
              </w:rPr>
              <w:t xml:space="preserve">atuou no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GIFE </w:t>
            </w:r>
            <w:r w:rsidR="00A16F91">
              <w:rPr>
                <w:rFonts w:ascii="Calibri" w:hAnsi="Calibri" w:cs="Calibri"/>
                <w:sz w:val="20"/>
                <w:szCs w:val="20"/>
              </w:rPr>
              <w:t xml:space="preserve">e Fundação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Tide Setúbal – hoje jornalista do site “Cultura e mercado”</w:t>
            </w:r>
            <w:r w:rsidR="00A16F91">
              <w:rPr>
                <w:rFonts w:ascii="Calibri" w:hAnsi="Calibri" w:cs="Calibri"/>
                <w:sz w:val="20"/>
                <w:szCs w:val="20"/>
              </w:rPr>
              <w:t xml:space="preserve"> entre outros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0711FF" w:rsidRDefault="000711FF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Glaucia– Professora universitária – socióloga </w:t>
            </w:r>
            <w:r w:rsidR="00A16F91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6F91">
              <w:rPr>
                <w:rFonts w:ascii="Calibri" w:hAnsi="Calibri" w:cs="Calibri"/>
                <w:sz w:val="20"/>
                <w:szCs w:val="20"/>
              </w:rPr>
              <w:t xml:space="preserve">Pesquisa  </w:t>
            </w:r>
            <w:r>
              <w:rPr>
                <w:rFonts w:ascii="Calibri" w:hAnsi="Calibri" w:cs="Calibri"/>
                <w:sz w:val="20"/>
                <w:szCs w:val="20"/>
              </w:rPr>
              <w:t>arte de rua;</w:t>
            </w:r>
          </w:p>
          <w:p w:rsidR="000711FF" w:rsidRDefault="000711FF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Tião Soares – Movimento cultural Zona Leste – barracões culturais – Grupo para implantação da Unifesp na Zona leste – militante cultural;</w:t>
            </w:r>
          </w:p>
          <w:p w:rsidR="000711FF" w:rsidRDefault="000711FF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Julio Maia – Nau Ciranda sem paredes – São Mateus  - Busca articulação cultural Brasil/Colômbia em contato com universidades;</w:t>
            </w:r>
          </w:p>
          <w:p w:rsidR="000711FF" w:rsidRDefault="000711FF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Julio Marcelino</w:t>
            </w:r>
            <w:r w:rsidR="00A16F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 Militante do Movimento Cultural Penha- grupo memória da Zona leste – discute patrimônio material e imaterial da região;</w:t>
            </w:r>
          </w:p>
          <w:p w:rsidR="000711FF" w:rsidRDefault="000711FF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Altair Loureira – Consultor no Instituto Polis – Gestão Cultural – foi secretário de cultura de Santo André, no governo de Celso Daniel ;</w:t>
            </w:r>
          </w:p>
          <w:p w:rsidR="000711FF" w:rsidRDefault="000711FF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Altair José – Movimento Cultural Penha </w:t>
            </w:r>
            <w:r w:rsidR="002D36EC">
              <w:rPr>
                <w:rFonts w:ascii="Calibri" w:hAnsi="Calibri" w:cs="Calibri"/>
                <w:sz w:val="20"/>
                <w:szCs w:val="20"/>
              </w:rPr>
              <w:t>– Irmandade Nossa Senhora do Rosário;</w:t>
            </w:r>
          </w:p>
          <w:p w:rsidR="002D36EC" w:rsidRDefault="002D36EC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Valquíria Gama – pedagoga – militante cultural – Cia. OSLO – Ocupação de espaços da COHAB parao desenvolvimento de ação cultural – atualmente discutem o legado da Copa na região;</w:t>
            </w:r>
          </w:p>
          <w:p w:rsidR="002D36EC" w:rsidRDefault="002D36EC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Cícero – colaborador da rede Nossa São Paul</w:t>
            </w:r>
            <w:r w:rsidR="00A16F91">
              <w:rPr>
                <w:rFonts w:ascii="Calibri" w:hAnsi="Calibri" w:cs="Calibri"/>
                <w:sz w:val="20"/>
                <w:szCs w:val="20"/>
              </w:rPr>
              <w:t>o no GT Indicadores,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Cit</w:t>
            </w:r>
            <w:r w:rsidR="00A16F91">
              <w:rPr>
                <w:rFonts w:ascii="Calibri" w:hAnsi="Calibri" w:cs="Calibri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lançamento do projeto MOBI, que tem como objetivo difundir boas práticas na educação de crianças de 0 a 6;</w:t>
            </w:r>
          </w:p>
          <w:p w:rsidR="002D36EC" w:rsidRDefault="002D36EC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Airton – Colaborador da Rede Nossa São Paulo – Secretaria executiva;</w:t>
            </w:r>
          </w:p>
          <w:p w:rsidR="002D36EC" w:rsidRDefault="002D36EC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Edson Martins – Centro de Pesquisa e Formação – atua apoiando o GT e atuará na s propostas de formação -  Equipe SESC;</w:t>
            </w:r>
          </w:p>
          <w:p w:rsidR="002D36EC" w:rsidRDefault="002D36EC" w:rsidP="000711FF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Alice Oieno Nassif – Representante do SESC e coordenadora do GT;</w:t>
            </w:r>
          </w:p>
          <w:p w:rsidR="000711FF" w:rsidRPr="00E077BC" w:rsidRDefault="002D36EC" w:rsidP="0009300B">
            <w:pPr>
              <w:numPr>
                <w:ilvl w:val="0"/>
                <w:numId w:val="24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Cristina Fongaro – Técnica do SESC e assistente da Gerência de </w:t>
            </w:r>
            <w:r w:rsidR="0009300B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rogramas Socioeducativos</w:t>
            </w:r>
            <w:r w:rsidR="0009300B">
              <w:rPr>
                <w:rFonts w:ascii="Calibri" w:hAnsi="Calibri" w:cs="Calibri"/>
                <w:sz w:val="20"/>
                <w:szCs w:val="20"/>
              </w:rPr>
              <w:t xml:space="preserve"> – participante do GT e colegiado eventualmente.</w:t>
            </w:r>
          </w:p>
        </w:tc>
      </w:tr>
    </w:tbl>
    <w:p w:rsidR="00DE510B" w:rsidRDefault="00DE510B">
      <w:pPr>
        <w:spacing w:line="3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903"/>
      </w:tblGrid>
      <w:tr w:rsidR="00DE510B" w:rsidRPr="00E077BC" w:rsidTr="000E01D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DE510B" w:rsidRPr="00E077BC" w:rsidRDefault="0082139C">
            <w:p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 w:rsidRPr="00E077BC">
              <w:rPr>
                <w:rFonts w:ascii="Calibri" w:hAnsi="Calibri" w:cs="Calibri"/>
                <w:sz w:val="20"/>
                <w:szCs w:val="20"/>
              </w:rPr>
              <w:t xml:space="preserve">Anotações </w:t>
            </w:r>
            <w:r w:rsidR="00DE510B" w:rsidRPr="00E077BC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903" w:type="dxa"/>
          </w:tcPr>
          <w:p w:rsidR="0009300B" w:rsidRDefault="0009300B" w:rsidP="0009300B">
            <w:pPr>
              <w:numPr>
                <w:ilvl w:val="0"/>
                <w:numId w:val="25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Após as apresentações, que trouxeram à tona os interesses dos presentes, a coordenação propôs a realização de palestras quinzenais*, visando o fortalecimento das relações entre os participantes do grupo e a formação de um pensamento voltado a discutir a gestão da cultura na cidade de São Paulo. </w:t>
            </w:r>
          </w:p>
          <w:p w:rsidR="003D027C" w:rsidRDefault="00653038" w:rsidP="00653038">
            <w:pPr>
              <w:numPr>
                <w:ilvl w:val="0"/>
                <w:numId w:val="25"/>
              </w:num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intenção do GT é manter estreita relação com representantes dos demais GTs. visando fortalecer e efetivar ações transversais. </w:t>
            </w:r>
            <w:r w:rsidRPr="00653038">
              <w:rPr>
                <w:rFonts w:ascii="Calibri" w:hAnsi="Calibri" w:cs="Calibri"/>
                <w:sz w:val="20"/>
                <w:szCs w:val="20"/>
              </w:rPr>
              <w:t xml:space="preserve">É interessante  que estes também participem das palestras e, sempre que possível, das reuniões 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53038" w:rsidRPr="00E077BC" w:rsidRDefault="00653038" w:rsidP="00653038">
            <w:pPr>
              <w:spacing w:line="320" w:lineRule="exact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300B" w:rsidRPr="00E077BC" w:rsidTr="000E01D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09300B" w:rsidRPr="00E077BC" w:rsidRDefault="0009300B">
            <w:p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3" w:type="dxa"/>
          </w:tcPr>
          <w:p w:rsidR="0009300B" w:rsidRPr="005224FF" w:rsidRDefault="0009300B" w:rsidP="0009300B">
            <w:pPr>
              <w:spacing w:line="320" w:lineRule="exact"/>
              <w:ind w:left="14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3038" w:rsidRPr="00E077BC" w:rsidTr="000E01D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653038" w:rsidRPr="00E077BC" w:rsidRDefault="00653038">
            <w:p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3" w:type="dxa"/>
          </w:tcPr>
          <w:p w:rsidR="00653038" w:rsidRDefault="00653038" w:rsidP="00653038">
            <w:p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ENCAMINHAMENTOS:</w:t>
            </w:r>
          </w:p>
          <w:p w:rsidR="00653038" w:rsidRPr="00A16F91" w:rsidRDefault="00653038" w:rsidP="00653038">
            <w:pPr>
              <w:spacing w:line="320" w:lineRule="exac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16F9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Próxima reunião</w:t>
            </w:r>
            <w:r w:rsidR="00A16F91" w:rsidRPr="00A16F9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– 24 de abril</w:t>
            </w:r>
          </w:p>
          <w:p w:rsidR="00653038" w:rsidRDefault="00A16F91" w:rsidP="00A16F91">
            <w:pPr>
              <w:spacing w:line="32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A16F91">
              <w:rPr>
                <w:rFonts w:ascii="Calibri" w:hAnsi="Calibri" w:cs="Calibri"/>
                <w:b/>
                <w:sz w:val="20"/>
                <w:szCs w:val="20"/>
              </w:rPr>
              <w:t>Previsão para o Início das palestras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 cursos livres</w:t>
            </w:r>
            <w:r w:rsidRPr="00A16F91">
              <w:rPr>
                <w:rFonts w:ascii="Calibri" w:hAnsi="Calibri" w:cs="Calibri"/>
                <w:b/>
                <w:sz w:val="20"/>
                <w:szCs w:val="20"/>
              </w:rPr>
              <w:t xml:space="preserve">  - maio</w:t>
            </w:r>
            <w:r w:rsidR="00653038" w:rsidRPr="00A16F9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16F91" w:rsidRPr="00A16F91" w:rsidRDefault="00A16F91" w:rsidP="00A16F91">
            <w:pPr>
              <w:spacing w:line="32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E510B" w:rsidRPr="00E077BC" w:rsidRDefault="00DE510B">
      <w:pPr>
        <w:spacing w:line="32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8"/>
      </w:tblGrid>
      <w:tr w:rsidR="00DE510B" w:rsidRPr="00E077B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E510B" w:rsidRPr="00E077BC" w:rsidRDefault="00DE510B" w:rsidP="00A16F91">
            <w:p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 w:rsidRPr="00E077BC">
              <w:rPr>
                <w:rFonts w:ascii="Calibri" w:hAnsi="Calibri" w:cs="Calibri"/>
                <w:sz w:val="20"/>
                <w:szCs w:val="20"/>
              </w:rPr>
              <w:t>Responsáve</w:t>
            </w:r>
            <w:r w:rsidR="00A16F91">
              <w:rPr>
                <w:rFonts w:ascii="Calibri" w:hAnsi="Calibri" w:cs="Calibri"/>
                <w:sz w:val="20"/>
                <w:szCs w:val="20"/>
              </w:rPr>
              <w:t>is</w:t>
            </w:r>
            <w:r w:rsidRPr="00E077BC">
              <w:rPr>
                <w:rFonts w:ascii="Calibri" w:hAnsi="Calibri" w:cs="Calibri"/>
                <w:sz w:val="20"/>
                <w:szCs w:val="20"/>
              </w:rPr>
              <w:t xml:space="preserve"> pela ata: </w:t>
            </w:r>
          </w:p>
        </w:tc>
        <w:tc>
          <w:tcPr>
            <w:tcW w:w="6948" w:type="dxa"/>
          </w:tcPr>
          <w:p w:rsidR="00DE510B" w:rsidRPr="00E077BC" w:rsidRDefault="004E6F22" w:rsidP="00A16F91">
            <w:pPr>
              <w:spacing w:line="320" w:lineRule="exact"/>
              <w:rPr>
                <w:rFonts w:ascii="Calibri" w:hAnsi="Calibri" w:cs="Calibri"/>
                <w:sz w:val="20"/>
                <w:szCs w:val="20"/>
              </w:rPr>
            </w:pPr>
            <w:r w:rsidRPr="00E077BC">
              <w:rPr>
                <w:rFonts w:ascii="Calibri" w:hAnsi="Calibri" w:cs="Calibri"/>
                <w:sz w:val="20"/>
                <w:szCs w:val="20"/>
              </w:rPr>
              <w:t>Cristina Fongaro Peres</w:t>
            </w:r>
            <w:r w:rsidR="00A16F91">
              <w:rPr>
                <w:rFonts w:ascii="Calibri" w:hAnsi="Calibri" w:cs="Calibri"/>
                <w:sz w:val="20"/>
                <w:szCs w:val="20"/>
              </w:rPr>
              <w:t xml:space="preserve"> e Edson Martins</w:t>
            </w:r>
          </w:p>
        </w:tc>
      </w:tr>
    </w:tbl>
    <w:p w:rsidR="00DE510B" w:rsidRDefault="00DE510B">
      <w:pPr>
        <w:spacing w:line="320" w:lineRule="exact"/>
        <w:rPr>
          <w:rFonts w:ascii="Arial" w:hAnsi="Arial" w:cs="Arial"/>
          <w:sz w:val="20"/>
          <w:szCs w:val="20"/>
        </w:rPr>
      </w:pPr>
    </w:p>
    <w:sectPr w:rsidR="00DE510B">
      <w:headerReference w:type="default" r:id="rId7"/>
      <w:pgSz w:w="11907" w:h="16840" w:code="9"/>
      <w:pgMar w:top="1797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4D" w:rsidRDefault="0055344D">
      <w:r>
        <w:separator/>
      </w:r>
    </w:p>
  </w:endnote>
  <w:endnote w:type="continuationSeparator" w:id="0">
    <w:p w:rsidR="0055344D" w:rsidRDefault="0055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4D" w:rsidRDefault="0055344D">
      <w:r>
        <w:separator/>
      </w:r>
    </w:p>
  </w:footnote>
  <w:footnote w:type="continuationSeparator" w:id="0">
    <w:p w:rsidR="0055344D" w:rsidRDefault="00553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0B" w:rsidRDefault="00D03E99">
    <w:pPr>
      <w:pStyle w:val="Cabealho"/>
      <w:spacing w:line="560" w:lineRule="atLeast"/>
      <w:jc w:val="right"/>
      <w:rPr>
        <w:rFonts w:ascii="Arial Narrow" w:hAnsi="Arial Narrow"/>
        <w:sz w:val="32"/>
        <w:szCs w:val="32"/>
      </w:rPr>
    </w:pPr>
    <w:r>
      <w:rPr>
        <w:rFonts w:ascii="Arial Narrow" w:hAnsi="Arial Narrow"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257300" cy="288925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8925"/>
                  </a:xfrm>
                  <a:prstGeom prst="rect">
                    <a:avLst/>
                  </a:prstGeom>
                  <a:solidFill>
                    <a:srgbClr val="000080"/>
                  </a:solidFill>
                </pic:spPr>
              </pic:pic>
            </a:graphicData>
          </a:graphic>
        </wp:anchor>
      </w:drawing>
    </w:r>
    <w:r w:rsidR="0009300B">
      <w:rPr>
        <w:rFonts w:ascii="Arial Narrow" w:hAnsi="Arial Narrow"/>
        <w:sz w:val="32"/>
        <w:szCs w:val="32"/>
      </w:rPr>
      <w:t xml:space="preserve">Gerência de Programas Socioeducativos </w:t>
    </w:r>
  </w:p>
  <w:p w:rsidR="0009300B" w:rsidRDefault="000930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225"/>
    <w:multiLevelType w:val="hybridMultilevel"/>
    <w:tmpl w:val="7C82EEC8"/>
    <w:lvl w:ilvl="0" w:tplc="53A0801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71399"/>
    <w:multiLevelType w:val="hybridMultilevel"/>
    <w:tmpl w:val="214019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F2507"/>
    <w:multiLevelType w:val="hybridMultilevel"/>
    <w:tmpl w:val="3BD8254E"/>
    <w:lvl w:ilvl="0" w:tplc="1DF6B8F6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D2A1A"/>
    <w:multiLevelType w:val="hybridMultilevel"/>
    <w:tmpl w:val="D0F4A816"/>
    <w:lvl w:ilvl="0" w:tplc="C428C3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102C3E"/>
    <w:multiLevelType w:val="hybridMultilevel"/>
    <w:tmpl w:val="033EB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41F35"/>
    <w:multiLevelType w:val="hybridMultilevel"/>
    <w:tmpl w:val="8892E158"/>
    <w:lvl w:ilvl="0" w:tplc="4F46B6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57D89"/>
    <w:multiLevelType w:val="hybridMultilevel"/>
    <w:tmpl w:val="A3C2E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EA3"/>
    <w:multiLevelType w:val="hybridMultilevel"/>
    <w:tmpl w:val="72DE0E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F5EB8"/>
    <w:multiLevelType w:val="hybridMultilevel"/>
    <w:tmpl w:val="21AE7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62D4F"/>
    <w:multiLevelType w:val="hybridMultilevel"/>
    <w:tmpl w:val="B562F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93A1F"/>
    <w:multiLevelType w:val="hybridMultilevel"/>
    <w:tmpl w:val="073E10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547841"/>
    <w:multiLevelType w:val="hybridMultilevel"/>
    <w:tmpl w:val="52CE32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735ADF"/>
    <w:multiLevelType w:val="hybridMultilevel"/>
    <w:tmpl w:val="C48CC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22BFE"/>
    <w:multiLevelType w:val="hybridMultilevel"/>
    <w:tmpl w:val="CB5C1F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2C3A8F"/>
    <w:multiLevelType w:val="hybridMultilevel"/>
    <w:tmpl w:val="792E45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FE1D95"/>
    <w:multiLevelType w:val="hybridMultilevel"/>
    <w:tmpl w:val="23A60E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8D172A"/>
    <w:multiLevelType w:val="hybridMultilevel"/>
    <w:tmpl w:val="DD0EF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432DD"/>
    <w:multiLevelType w:val="hybridMultilevel"/>
    <w:tmpl w:val="BDB690FE"/>
    <w:lvl w:ilvl="0" w:tplc="E938C8C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30AC0"/>
    <w:multiLevelType w:val="hybridMultilevel"/>
    <w:tmpl w:val="3D44AD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F545CF"/>
    <w:multiLevelType w:val="hybridMultilevel"/>
    <w:tmpl w:val="D47634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577240"/>
    <w:multiLevelType w:val="hybridMultilevel"/>
    <w:tmpl w:val="14488784"/>
    <w:lvl w:ilvl="0" w:tplc="85884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D6929"/>
    <w:multiLevelType w:val="hybridMultilevel"/>
    <w:tmpl w:val="403EF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24ABB"/>
    <w:multiLevelType w:val="hybridMultilevel"/>
    <w:tmpl w:val="3C26FFF8"/>
    <w:lvl w:ilvl="0" w:tplc="F1E2F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72BB0"/>
    <w:multiLevelType w:val="hybridMultilevel"/>
    <w:tmpl w:val="5E346380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EC671F"/>
    <w:multiLevelType w:val="hybridMultilevel"/>
    <w:tmpl w:val="29FA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84CF1"/>
    <w:multiLevelType w:val="hybridMultilevel"/>
    <w:tmpl w:val="4FF4D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4"/>
  </w:num>
  <w:num w:numId="4">
    <w:abstractNumId w:val="7"/>
  </w:num>
  <w:num w:numId="5">
    <w:abstractNumId w:val="17"/>
  </w:num>
  <w:num w:numId="6">
    <w:abstractNumId w:val="6"/>
  </w:num>
  <w:num w:numId="7">
    <w:abstractNumId w:val="9"/>
  </w:num>
  <w:num w:numId="8">
    <w:abstractNumId w:val="25"/>
  </w:num>
  <w:num w:numId="9">
    <w:abstractNumId w:val="0"/>
  </w:num>
  <w:num w:numId="10">
    <w:abstractNumId w:val="11"/>
  </w:num>
  <w:num w:numId="11">
    <w:abstractNumId w:val="10"/>
  </w:num>
  <w:num w:numId="12">
    <w:abstractNumId w:val="13"/>
  </w:num>
  <w:num w:numId="13">
    <w:abstractNumId w:val="20"/>
  </w:num>
  <w:num w:numId="14">
    <w:abstractNumId w:val="14"/>
  </w:num>
  <w:num w:numId="15">
    <w:abstractNumId w:val="16"/>
  </w:num>
  <w:num w:numId="16">
    <w:abstractNumId w:val="22"/>
  </w:num>
  <w:num w:numId="17">
    <w:abstractNumId w:val="19"/>
  </w:num>
  <w:num w:numId="18">
    <w:abstractNumId w:val="21"/>
  </w:num>
  <w:num w:numId="19">
    <w:abstractNumId w:val="1"/>
  </w:num>
  <w:num w:numId="20">
    <w:abstractNumId w:val="3"/>
  </w:num>
  <w:num w:numId="21">
    <w:abstractNumId w:val="2"/>
  </w:num>
  <w:num w:numId="22">
    <w:abstractNumId w:val="23"/>
  </w:num>
  <w:num w:numId="23">
    <w:abstractNumId w:val="15"/>
  </w:num>
  <w:num w:numId="24">
    <w:abstractNumId w:val="12"/>
  </w:num>
  <w:num w:numId="25">
    <w:abstractNumId w:val="5"/>
  </w:num>
  <w:num w:numId="2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434C"/>
    <w:rsid w:val="000711FF"/>
    <w:rsid w:val="0009300B"/>
    <w:rsid w:val="000B7D45"/>
    <w:rsid w:val="000D6E12"/>
    <w:rsid w:val="000E01D5"/>
    <w:rsid w:val="00160D8D"/>
    <w:rsid w:val="00171A2F"/>
    <w:rsid w:val="001A54A4"/>
    <w:rsid w:val="001D0F66"/>
    <w:rsid w:val="001F48DB"/>
    <w:rsid w:val="002160C7"/>
    <w:rsid w:val="00290FC0"/>
    <w:rsid w:val="00292166"/>
    <w:rsid w:val="002C0918"/>
    <w:rsid w:val="002D36EC"/>
    <w:rsid w:val="002F58D1"/>
    <w:rsid w:val="0036189A"/>
    <w:rsid w:val="0039342D"/>
    <w:rsid w:val="003C7763"/>
    <w:rsid w:val="003D027C"/>
    <w:rsid w:val="003E14CF"/>
    <w:rsid w:val="003F434C"/>
    <w:rsid w:val="00432EC1"/>
    <w:rsid w:val="004E6F22"/>
    <w:rsid w:val="0052123F"/>
    <w:rsid w:val="005224FF"/>
    <w:rsid w:val="0055344D"/>
    <w:rsid w:val="005550E0"/>
    <w:rsid w:val="0056653B"/>
    <w:rsid w:val="00584522"/>
    <w:rsid w:val="005845DF"/>
    <w:rsid w:val="005A39BF"/>
    <w:rsid w:val="005B5BF5"/>
    <w:rsid w:val="00617180"/>
    <w:rsid w:val="00653038"/>
    <w:rsid w:val="0065530A"/>
    <w:rsid w:val="00681C0B"/>
    <w:rsid w:val="00683D87"/>
    <w:rsid w:val="006A1055"/>
    <w:rsid w:val="006A3B3A"/>
    <w:rsid w:val="006B262D"/>
    <w:rsid w:val="007227F1"/>
    <w:rsid w:val="007D2F12"/>
    <w:rsid w:val="007D505E"/>
    <w:rsid w:val="00803AC8"/>
    <w:rsid w:val="00812391"/>
    <w:rsid w:val="0082139C"/>
    <w:rsid w:val="00827038"/>
    <w:rsid w:val="00842238"/>
    <w:rsid w:val="0084351D"/>
    <w:rsid w:val="00863422"/>
    <w:rsid w:val="00887167"/>
    <w:rsid w:val="0088763B"/>
    <w:rsid w:val="008A36CB"/>
    <w:rsid w:val="008E19E6"/>
    <w:rsid w:val="00912D22"/>
    <w:rsid w:val="00945996"/>
    <w:rsid w:val="009A2695"/>
    <w:rsid w:val="009A6F7C"/>
    <w:rsid w:val="009E01E3"/>
    <w:rsid w:val="00A01632"/>
    <w:rsid w:val="00A16F91"/>
    <w:rsid w:val="00A7678B"/>
    <w:rsid w:val="00AB1C0E"/>
    <w:rsid w:val="00AD66E8"/>
    <w:rsid w:val="00B1452C"/>
    <w:rsid w:val="00B56174"/>
    <w:rsid w:val="00B628CD"/>
    <w:rsid w:val="00B6666A"/>
    <w:rsid w:val="00B66FA0"/>
    <w:rsid w:val="00BB6D54"/>
    <w:rsid w:val="00C10E3F"/>
    <w:rsid w:val="00C25ECB"/>
    <w:rsid w:val="00C34696"/>
    <w:rsid w:val="00CC41A7"/>
    <w:rsid w:val="00CC4977"/>
    <w:rsid w:val="00CD1188"/>
    <w:rsid w:val="00CD6F08"/>
    <w:rsid w:val="00D03E99"/>
    <w:rsid w:val="00D221F9"/>
    <w:rsid w:val="00D36873"/>
    <w:rsid w:val="00DB0A13"/>
    <w:rsid w:val="00DB6CB5"/>
    <w:rsid w:val="00DD6214"/>
    <w:rsid w:val="00DE510B"/>
    <w:rsid w:val="00E077BC"/>
    <w:rsid w:val="00E2394B"/>
    <w:rsid w:val="00E63D8D"/>
    <w:rsid w:val="00E86614"/>
    <w:rsid w:val="00E979BC"/>
    <w:rsid w:val="00ED2D4E"/>
    <w:rsid w:val="00F11C90"/>
    <w:rsid w:val="00F14433"/>
    <w:rsid w:val="00F2580D"/>
    <w:rsid w:val="00F53479"/>
    <w:rsid w:val="00F559FB"/>
    <w:rsid w:val="00F702C9"/>
    <w:rsid w:val="00F80BC3"/>
    <w:rsid w:val="00F9498B"/>
    <w:rsid w:val="00F964F8"/>
    <w:rsid w:val="00FC459D"/>
    <w:rsid w:val="00FD34B5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20" w:lineRule="exact"/>
      <w:outlineLvl w:val="0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pBdr>
        <w:bottom w:val="single" w:sz="4" w:space="1" w:color="auto"/>
      </w:pBd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spacing w:line="320" w:lineRule="exact"/>
    </w:pPr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67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serviços executados</vt:lpstr>
    </vt:vector>
  </TitlesOfParts>
  <Company>Serviço Social do Comércio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serviços executados</dc:title>
  <dc:creator>betalima</dc:creator>
  <cp:lastModifiedBy>pmoura</cp:lastModifiedBy>
  <cp:revision>2</cp:revision>
  <cp:lastPrinted>2012-09-19T20:44:00Z</cp:lastPrinted>
  <dcterms:created xsi:type="dcterms:W3CDTF">2014-12-04T15:40:00Z</dcterms:created>
  <dcterms:modified xsi:type="dcterms:W3CDTF">2014-12-04T15:40:00Z</dcterms:modified>
</cp:coreProperties>
</file>