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3" w:rsidRDefault="00C96DA3" w:rsidP="001C1000">
      <w:pPr>
        <w:rPr>
          <w:b/>
        </w:rPr>
      </w:pPr>
      <w:r w:rsidRPr="00C96DA3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-452120</wp:posOffset>
            </wp:positionV>
            <wp:extent cx="5172075" cy="3190875"/>
            <wp:effectExtent l="19050" t="0" r="9525" b="0"/>
            <wp:wrapTight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ight>
            <wp:docPr id="3" name="Imagem 0" descr="logotipo-rede-nossa-sao-paulo-CMYK-16x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rede-nossa-sao-paulo-CMYK-16x10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A3" w:rsidRDefault="00C96DA3" w:rsidP="001C1000">
      <w:pPr>
        <w:rPr>
          <w:b/>
        </w:rPr>
      </w:pPr>
    </w:p>
    <w:p w:rsidR="00C96DA3" w:rsidRDefault="00C96DA3" w:rsidP="00C96DA3">
      <w:pPr>
        <w:jc w:val="center"/>
        <w:rPr>
          <w:sz w:val="52"/>
          <w:szCs w:val="52"/>
        </w:rPr>
      </w:pPr>
    </w:p>
    <w:p w:rsidR="00C96DA3" w:rsidRPr="00D04D46" w:rsidRDefault="00C96DA3" w:rsidP="00C96DA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Este documento faz parte do</w:t>
      </w:r>
    </w:p>
    <w:p w:rsidR="00C96DA3" w:rsidRPr="00D04D46" w:rsidRDefault="00C96DA3" w:rsidP="00C96DA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 xml:space="preserve">Repositório Digital </w:t>
      </w:r>
      <w:r>
        <w:rPr>
          <w:sz w:val="52"/>
          <w:szCs w:val="52"/>
        </w:rPr>
        <w:t>da</w:t>
      </w:r>
    </w:p>
    <w:p w:rsidR="00C96DA3" w:rsidRPr="00D04D46" w:rsidRDefault="00C96DA3" w:rsidP="00C96DA3">
      <w:pPr>
        <w:jc w:val="center"/>
        <w:rPr>
          <w:sz w:val="52"/>
          <w:szCs w:val="52"/>
        </w:rPr>
      </w:pPr>
      <w:r w:rsidRPr="00D04D46">
        <w:rPr>
          <w:sz w:val="52"/>
          <w:szCs w:val="52"/>
        </w:rPr>
        <w:t>Rede Nossa São Paulo</w:t>
      </w:r>
    </w:p>
    <w:p w:rsidR="00C96DA3" w:rsidRDefault="00C96DA3" w:rsidP="00C96DA3">
      <w:pPr>
        <w:jc w:val="center"/>
        <w:rPr>
          <w:sz w:val="40"/>
          <w:szCs w:val="40"/>
        </w:rPr>
      </w:pPr>
    </w:p>
    <w:p w:rsidR="00C96DA3" w:rsidRDefault="00C96DA3" w:rsidP="00C96DA3">
      <w:pPr>
        <w:jc w:val="center"/>
        <w:rPr>
          <w:sz w:val="40"/>
          <w:szCs w:val="40"/>
        </w:rPr>
      </w:pPr>
    </w:p>
    <w:p w:rsidR="00C96DA3" w:rsidRDefault="00C96DA3" w:rsidP="00C96DA3">
      <w:pPr>
        <w:jc w:val="center"/>
      </w:pPr>
    </w:p>
    <w:p w:rsidR="00C96DA3" w:rsidRDefault="00C96DA3" w:rsidP="00C96DA3">
      <w:pPr>
        <w:jc w:val="center"/>
      </w:pPr>
    </w:p>
    <w:p w:rsidR="00C96DA3" w:rsidRPr="001B73B7" w:rsidRDefault="007D23F2" w:rsidP="00C96DA3">
      <w:pPr>
        <w:jc w:val="center"/>
        <w:rPr>
          <w:b/>
          <w:color w:val="943634" w:themeColor="accent2" w:themeShade="BF"/>
          <w:sz w:val="40"/>
          <w:szCs w:val="40"/>
        </w:rPr>
      </w:pPr>
      <w:hyperlink r:id="rId6" w:history="1">
        <w:r w:rsidR="00C96DA3" w:rsidRPr="001B73B7">
          <w:rPr>
            <w:rStyle w:val="Hyperlink"/>
            <w:b/>
            <w:color w:val="943634" w:themeColor="accent2" w:themeShade="BF"/>
            <w:sz w:val="40"/>
            <w:szCs w:val="40"/>
          </w:rPr>
          <w:t>www.nossasaopaulo.org.br</w:t>
        </w:r>
      </w:hyperlink>
    </w:p>
    <w:p w:rsidR="00C96DA3" w:rsidRDefault="00C96DA3" w:rsidP="00C96DA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e G+: </w:t>
      </w:r>
      <w:r w:rsidRPr="003A1EF8">
        <w:rPr>
          <w:sz w:val="40"/>
          <w:szCs w:val="40"/>
        </w:rPr>
        <w:t xml:space="preserve">Rede Nossa São </w:t>
      </w:r>
      <w:proofErr w:type="gramStart"/>
      <w:r w:rsidRPr="003A1EF8">
        <w:rPr>
          <w:sz w:val="40"/>
          <w:szCs w:val="40"/>
        </w:rPr>
        <w:t>Paulo</w:t>
      </w:r>
      <w:proofErr w:type="gramEnd"/>
    </w:p>
    <w:p w:rsidR="00C96DA3" w:rsidRDefault="00C96DA3" w:rsidP="00C96DA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Twitter</w:t>
      </w:r>
      <w:proofErr w:type="spellEnd"/>
      <w:r>
        <w:rPr>
          <w:sz w:val="40"/>
          <w:szCs w:val="40"/>
        </w:rPr>
        <w:t>: @</w:t>
      </w:r>
      <w:proofErr w:type="spellStart"/>
      <w:r>
        <w:rPr>
          <w:sz w:val="40"/>
          <w:szCs w:val="40"/>
        </w:rPr>
        <w:t>nossasaopaulo</w:t>
      </w:r>
      <w:proofErr w:type="spellEnd"/>
    </w:p>
    <w:p w:rsidR="000C5FF9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lastRenderedPageBreak/>
        <w:t xml:space="preserve">REUNIÃO DO COLEGIADO </w:t>
      </w:r>
      <w:r w:rsidR="00402F11" w:rsidRPr="00B17517">
        <w:rPr>
          <w:rFonts w:ascii="Times New Roman" w:hAnsi="Times New Roman"/>
          <w:b/>
          <w:sz w:val="24"/>
          <w:szCs w:val="24"/>
        </w:rPr>
        <w:t>– 3/9/14</w:t>
      </w:r>
    </w:p>
    <w:p w:rsidR="00402F11" w:rsidRPr="00B17517" w:rsidRDefault="00402F11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 xml:space="preserve">Participantes: </w:t>
      </w:r>
      <w:r w:rsidRPr="00B17517">
        <w:rPr>
          <w:rFonts w:ascii="Times New Roman" w:hAnsi="Times New Roman"/>
          <w:sz w:val="24"/>
          <w:szCs w:val="24"/>
        </w:rPr>
        <w:t xml:space="preserve">Oded Grajew, Odilon Guedes, Marco Antonio, Silvio, Fernando Beltrame, Caci Amaral, </w:t>
      </w:r>
      <w:r w:rsidR="00EB5DE9" w:rsidRPr="00B17517">
        <w:rPr>
          <w:rFonts w:ascii="Times New Roman" w:hAnsi="Times New Roman"/>
          <w:sz w:val="24"/>
          <w:szCs w:val="24"/>
        </w:rPr>
        <w:t xml:space="preserve">Luiz Amaral, </w:t>
      </w:r>
      <w:r w:rsidRPr="00B17517">
        <w:rPr>
          <w:rFonts w:ascii="Times New Roman" w:hAnsi="Times New Roman"/>
          <w:sz w:val="24"/>
          <w:szCs w:val="24"/>
        </w:rPr>
        <w:t>Cícero Yagi, Chico Whitaker</w:t>
      </w:r>
      <w:r w:rsidR="00EB5DE9" w:rsidRPr="00B17517">
        <w:rPr>
          <w:rFonts w:ascii="Times New Roman" w:hAnsi="Times New Roman"/>
          <w:sz w:val="24"/>
          <w:szCs w:val="24"/>
        </w:rPr>
        <w:t xml:space="preserve">, Maurício (Xixo) </w:t>
      </w:r>
      <w:proofErr w:type="gramStart"/>
      <w:r w:rsidR="00EB5DE9" w:rsidRPr="00B17517">
        <w:rPr>
          <w:rFonts w:ascii="Times New Roman" w:hAnsi="Times New Roman"/>
          <w:sz w:val="24"/>
          <w:szCs w:val="24"/>
        </w:rPr>
        <w:t>Piragino</w:t>
      </w:r>
      <w:proofErr w:type="gramEnd"/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INFORMES</w:t>
      </w:r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I Conferência Internacional Cidades Sustentáveis – </w:t>
      </w:r>
      <w:proofErr w:type="gramStart"/>
      <w:r w:rsidRPr="00B17517">
        <w:rPr>
          <w:rFonts w:ascii="Times New Roman" w:hAnsi="Times New Roman"/>
          <w:sz w:val="24"/>
          <w:szCs w:val="24"/>
        </w:rPr>
        <w:t>4, 5 e 6</w:t>
      </w:r>
      <w:proofErr w:type="gramEnd"/>
      <w:r w:rsidRPr="00B17517">
        <w:rPr>
          <w:rFonts w:ascii="Times New Roman" w:hAnsi="Times New Roman"/>
          <w:sz w:val="24"/>
          <w:szCs w:val="24"/>
        </w:rPr>
        <w:t xml:space="preserve"> de maio. A ideia é mostrar o que está sendo feito e que pode ser replicado. Sempre pensando nos 12 eixos do Programa Cidades Sustentáveis. Será realizada em São Paulo, com a parceria de diversas organizações nacionais e internacionais.</w:t>
      </w:r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- Debate sobre saúde pública, em parceria com o Instituto Saúde e Sustentabilidade</w:t>
      </w:r>
      <w:r w:rsidR="005F092C" w:rsidRPr="00B17517">
        <w:rPr>
          <w:rFonts w:ascii="Times New Roman" w:hAnsi="Times New Roman"/>
          <w:sz w:val="24"/>
          <w:szCs w:val="24"/>
        </w:rPr>
        <w:t>, será realizado em 23/9</w:t>
      </w:r>
      <w:r w:rsidRPr="00B17517">
        <w:rPr>
          <w:rFonts w:ascii="Times New Roman" w:hAnsi="Times New Roman"/>
          <w:sz w:val="24"/>
          <w:szCs w:val="24"/>
        </w:rPr>
        <w:t>.</w:t>
      </w:r>
    </w:p>
    <w:p w:rsidR="001C1000" w:rsidRPr="00B17517" w:rsidRDefault="001C100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- 18/9 – apresentação da pesquisa Nossa São Paulo / Ibope. Foram convidados os candidatos ao governo de SP para receberem os compromissos propostos pelo PCS e pela Agenda Brasil Sustentável. </w:t>
      </w:r>
      <w:r w:rsidR="007C603F" w:rsidRPr="00B17517">
        <w:rPr>
          <w:rFonts w:ascii="Times New Roman" w:hAnsi="Times New Roman"/>
          <w:sz w:val="24"/>
          <w:szCs w:val="24"/>
        </w:rPr>
        <w:t xml:space="preserve">DMSC – várias atividades programadas, mas não conseguimos fechar a Paulista. Oded lembrou que em 2007 a RNSP levantou as questões importantes para mobilidade durante a campanha pelo DMSC. </w:t>
      </w:r>
      <w:r w:rsidR="00D94F8E" w:rsidRPr="00B17517">
        <w:rPr>
          <w:rFonts w:ascii="Times New Roman" w:hAnsi="Times New Roman"/>
          <w:sz w:val="24"/>
          <w:szCs w:val="24"/>
        </w:rPr>
        <w:t xml:space="preserve">Na época, era novidade falar em ciclovias, plano diretor etc. Muita coisa avançou de lá para cá. </w:t>
      </w:r>
    </w:p>
    <w:p w:rsidR="00515F16" w:rsidRPr="00B17517" w:rsidRDefault="00515F16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</w:t>
      </w:r>
      <w:r w:rsidR="003D3EDA" w:rsidRPr="00B17517">
        <w:rPr>
          <w:rFonts w:ascii="Times New Roman" w:hAnsi="Times New Roman"/>
          <w:sz w:val="24"/>
          <w:szCs w:val="24"/>
        </w:rPr>
        <w:t>Proposta de</w:t>
      </w:r>
      <w:r w:rsidRPr="00B17517">
        <w:rPr>
          <w:rFonts w:ascii="Times New Roman" w:hAnsi="Times New Roman"/>
          <w:sz w:val="24"/>
          <w:szCs w:val="24"/>
        </w:rPr>
        <w:t xml:space="preserve"> um debate sobre Pacto Federativo no intervalo entre o primeiro e o segundo turnos das eleições. A ideia é fazer em parceria com a FNP. </w:t>
      </w:r>
      <w:r w:rsidR="00922AD9" w:rsidRPr="00B17517">
        <w:rPr>
          <w:rFonts w:ascii="Times New Roman" w:hAnsi="Times New Roman"/>
          <w:sz w:val="24"/>
          <w:szCs w:val="24"/>
        </w:rPr>
        <w:t xml:space="preserve">George sugeriu que, além disso, tivéssemos alguma interferência relacionada à sustentabilidade das cidades. Acha que é um momento importante para usarmos a cidade como um lugar de desenvolvimento sustentável. O manifesto que eles lançaram aponta alguns caminhos, mas precisa de uma sinergia maior com o PCS. </w:t>
      </w:r>
    </w:p>
    <w:p w:rsidR="00F273E4" w:rsidRPr="00B17517" w:rsidRDefault="00F273E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</w:t>
      </w:r>
      <w:r w:rsidR="003D3EDA" w:rsidRPr="00B17517">
        <w:rPr>
          <w:rFonts w:ascii="Times New Roman" w:hAnsi="Times New Roman"/>
          <w:sz w:val="24"/>
          <w:szCs w:val="24"/>
        </w:rPr>
        <w:t>Proposta de</w:t>
      </w:r>
      <w:r w:rsidRPr="00B17517">
        <w:rPr>
          <w:rFonts w:ascii="Times New Roman" w:hAnsi="Times New Roman"/>
          <w:sz w:val="24"/>
          <w:szCs w:val="24"/>
        </w:rPr>
        <w:t xml:space="preserve"> um grande encontro internacional sobre cicloativismo. Em parceria com a prefeitura e as organizações de ciclistas. </w:t>
      </w:r>
    </w:p>
    <w:p w:rsidR="000B6681" w:rsidRPr="00B17517" w:rsidRDefault="000B6681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Parceria com o MIT – a equipe de Harvard esteve aqui para uma oficina com conselheiros das subprefeituras. A ideia é começar com os conselheiros e, depois, </w:t>
      </w:r>
      <w:r w:rsidRPr="00B17517">
        <w:rPr>
          <w:rFonts w:ascii="Times New Roman" w:hAnsi="Times New Roman"/>
          <w:sz w:val="24"/>
          <w:szCs w:val="24"/>
        </w:rPr>
        <w:lastRenderedPageBreak/>
        <w:t xml:space="preserve">ampliar para toda a população.  Inicialmente a ideia é o acompanhamento das metas – De Olho nas Metas. </w:t>
      </w:r>
    </w:p>
    <w:p w:rsidR="00F273E4" w:rsidRPr="00B17517" w:rsidRDefault="000B6681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- Prêmio Cidades Sustentáveis – será entregue no início de dezembro às cidades que melhor construíram seus observatórios, sua sistematização de indicadores. A cerimônia de entrega será em Brasília, no Congresso Nacional. São poucos os candidatos, cerca de 40, justamente porque há uma deficiência grande nesse trabalho de sistematização dos indicadores, de transparência</w:t>
      </w:r>
      <w:r w:rsidR="00E85944" w:rsidRPr="00B17517">
        <w:rPr>
          <w:rFonts w:ascii="Times New Roman" w:hAnsi="Times New Roman"/>
          <w:sz w:val="24"/>
          <w:szCs w:val="24"/>
        </w:rPr>
        <w:t>.</w:t>
      </w:r>
    </w:p>
    <w:p w:rsidR="00E85944" w:rsidRPr="00B17517" w:rsidRDefault="00E8594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- Chico sugeriu que o PCS inclua as cidades como território livre de usinas e lixo nuclear.</w:t>
      </w:r>
    </w:p>
    <w:p w:rsidR="00922AD9" w:rsidRPr="00B17517" w:rsidRDefault="005E262D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Fernando informou sobre o lançamento do núcleo municipal dos ODMs. A proposta é municipalizar e preparar as propostas do ODS aos municípios. </w:t>
      </w:r>
      <w:r w:rsidR="008525DF" w:rsidRPr="00B17517">
        <w:rPr>
          <w:rFonts w:ascii="Times New Roman" w:hAnsi="Times New Roman"/>
          <w:sz w:val="24"/>
          <w:szCs w:val="24"/>
        </w:rPr>
        <w:t xml:space="preserve">Nina também está participando da aliança Resíduo Zero no Brasil. Lançamento dia 19/9. GT também está trabalhando a questão da água, vamos fazer um novo debate. </w:t>
      </w:r>
    </w:p>
    <w:p w:rsidR="00136544" w:rsidRPr="00B17517" w:rsidRDefault="0013654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GT Cultura Cidadã no Conselho da Cidade. Primeira reunião será no próximo dia 12/9. A ideia é fazermos campanhas abraçadas pela sociedade (empresas, pessoas, meios de comunicação) para que as pessoas se apropriem da cidade. </w:t>
      </w:r>
    </w:p>
    <w:p w:rsidR="008525DF" w:rsidRPr="00B17517" w:rsidRDefault="0013654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- George – evento para discutir o papel do TCM. A ideia é trazer experiências de outros tribunais que podem servir de referência. </w:t>
      </w:r>
      <w:r w:rsidR="00483C7F" w:rsidRPr="00B17517">
        <w:rPr>
          <w:rFonts w:ascii="Times New Roman" w:hAnsi="Times New Roman"/>
          <w:sz w:val="24"/>
          <w:szCs w:val="24"/>
        </w:rPr>
        <w:t>Levar juristas e também vereadores para que relatem como eles recebem o retorno do TCM.</w:t>
      </w:r>
      <w:r w:rsidR="000C5FF9" w:rsidRPr="00B17517">
        <w:rPr>
          <w:rFonts w:ascii="Times New Roman" w:hAnsi="Times New Roman"/>
          <w:sz w:val="24"/>
          <w:szCs w:val="24"/>
        </w:rPr>
        <w:t xml:space="preserve"> Previsão de realização em novembro, na Câmara. </w:t>
      </w:r>
    </w:p>
    <w:p w:rsidR="00F273E4" w:rsidRPr="00B17517" w:rsidRDefault="00F273E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ELEIÇÕES</w:t>
      </w:r>
    </w:p>
    <w:p w:rsidR="00F273E4" w:rsidRPr="00B17517" w:rsidRDefault="00F273E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Oded sugeriu que, após as eleições, nós façamos uma reflexão sobre nossa atuação. Dependendo do cenário político teremos mais ou menos oportunidades de atuar. É importante percebermos qual a força e desafios que teremos nos próximos governos.</w:t>
      </w:r>
    </w:p>
    <w:p w:rsidR="00F273E4" w:rsidRPr="00B17517" w:rsidRDefault="00F273E4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36CD" w:rsidRPr="00B17517" w:rsidRDefault="00C536CD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000" w:rsidRPr="00B17517" w:rsidRDefault="00233C6D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TEMAS PARA O PLEBISCITO:</w:t>
      </w:r>
    </w:p>
    <w:p w:rsidR="00233C6D" w:rsidRPr="00B17517" w:rsidRDefault="00233C6D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Saúde</w:t>
      </w:r>
    </w:p>
    <w:p w:rsidR="00233C6D" w:rsidRPr="00B17517" w:rsidRDefault="00233C6D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lastRenderedPageBreak/>
        <w:t xml:space="preserve">Oded explicou que a Saúde é considerada prioridade pela população e um dos piores problemas de SP. Uma das propostas </w:t>
      </w:r>
      <w:proofErr w:type="gramStart"/>
      <w:r w:rsidRPr="00B17517">
        <w:rPr>
          <w:rFonts w:ascii="Times New Roman" w:hAnsi="Times New Roman"/>
          <w:sz w:val="24"/>
          <w:szCs w:val="24"/>
        </w:rPr>
        <w:t>é</w:t>
      </w:r>
      <w:proofErr w:type="gramEnd"/>
      <w:r w:rsidRPr="00B17517">
        <w:rPr>
          <w:rFonts w:ascii="Times New Roman" w:hAnsi="Times New Roman"/>
          <w:sz w:val="24"/>
          <w:szCs w:val="24"/>
        </w:rPr>
        <w:t xml:space="preserve"> termos instrumentos de medição da poluição, de acordo com padrões da OMS. </w:t>
      </w:r>
    </w:p>
    <w:p w:rsidR="00233C6D" w:rsidRPr="00B17517" w:rsidRDefault="003D3EDA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Outra</w:t>
      </w:r>
      <w:r w:rsidR="00233C6D" w:rsidRPr="00B17517">
        <w:rPr>
          <w:rFonts w:ascii="Times New Roman" w:hAnsi="Times New Roman"/>
          <w:sz w:val="24"/>
          <w:szCs w:val="24"/>
        </w:rPr>
        <w:t xml:space="preserve"> proposta é sobre a questão do diesel. Na Suécia, por exemplo, os ônibus circulam com álcool brasileiro. </w:t>
      </w:r>
      <w:r w:rsidRPr="00B17517">
        <w:rPr>
          <w:rFonts w:ascii="Times New Roman" w:hAnsi="Times New Roman"/>
          <w:sz w:val="24"/>
          <w:szCs w:val="24"/>
        </w:rPr>
        <w:t xml:space="preserve">Podemos sugerir como questão a ideia de </w:t>
      </w:r>
      <w:r w:rsidR="00233C6D" w:rsidRPr="00B17517">
        <w:rPr>
          <w:rFonts w:ascii="Times New Roman" w:hAnsi="Times New Roman"/>
          <w:sz w:val="24"/>
          <w:szCs w:val="24"/>
        </w:rPr>
        <w:t>abolir o diesel do transporte público.</w:t>
      </w:r>
    </w:p>
    <w:p w:rsidR="003D3EDA" w:rsidRPr="00B17517" w:rsidRDefault="003D3EDA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C6D" w:rsidRPr="00B17517" w:rsidRDefault="00510285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Chico – realização de plebiscito</w:t>
      </w:r>
    </w:p>
    <w:p w:rsidR="00510285" w:rsidRPr="00B17517" w:rsidRDefault="00510285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A pergunta: você é a favor de submeter a um plebiscito todas as obras de elevado valor significativo e impacto ambienta</w:t>
      </w:r>
      <w:r w:rsidR="003D3EDA" w:rsidRPr="00B17517">
        <w:rPr>
          <w:rFonts w:ascii="Times New Roman" w:hAnsi="Times New Roman"/>
          <w:sz w:val="24"/>
          <w:szCs w:val="24"/>
        </w:rPr>
        <w:t>?</w:t>
      </w:r>
    </w:p>
    <w:p w:rsidR="003D3EDA" w:rsidRPr="00B17517" w:rsidRDefault="003D3EDA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285" w:rsidRPr="00B17517" w:rsidRDefault="00510285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Marco Antônio – conselho de representantes e referendo para subprefeitos</w:t>
      </w:r>
    </w:p>
    <w:p w:rsidR="00510285" w:rsidRPr="00B17517" w:rsidRDefault="00510285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O que temos hoje não é o Conselho de </w:t>
      </w:r>
      <w:proofErr w:type="gramStart"/>
      <w:r w:rsidRPr="00B17517">
        <w:rPr>
          <w:rFonts w:ascii="Times New Roman" w:hAnsi="Times New Roman"/>
          <w:sz w:val="24"/>
          <w:szCs w:val="24"/>
        </w:rPr>
        <w:t>Representantes propriamente dito</w:t>
      </w:r>
      <w:proofErr w:type="gramEnd"/>
      <w:r w:rsidRPr="00B17517">
        <w:rPr>
          <w:rFonts w:ascii="Times New Roman" w:hAnsi="Times New Roman"/>
          <w:sz w:val="24"/>
          <w:szCs w:val="24"/>
        </w:rPr>
        <w:t xml:space="preserve">. Não tem efetividade nenhuma, é regulamentado por um decreto. É diferente do conselho previsto na Lei Orgânica. </w:t>
      </w:r>
    </w:p>
    <w:p w:rsidR="003D3EDA" w:rsidRPr="00B17517" w:rsidRDefault="003D3EDA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285" w:rsidRPr="00B17517" w:rsidRDefault="00F85037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>Odilon – descentralização do orçamento</w:t>
      </w:r>
    </w:p>
    <w:p w:rsidR="00F85037" w:rsidRPr="00B17517" w:rsidRDefault="00F8503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Pergunta: O orçamento da cidade de SP deve ser descentralizado?</w:t>
      </w:r>
    </w:p>
    <w:p w:rsidR="003D3EDA" w:rsidRPr="00B17517" w:rsidRDefault="003D3EDA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037" w:rsidRPr="00B17517" w:rsidRDefault="00F85037" w:rsidP="00B175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7517">
        <w:rPr>
          <w:rFonts w:ascii="Times New Roman" w:hAnsi="Times New Roman"/>
          <w:b/>
          <w:sz w:val="24"/>
          <w:szCs w:val="24"/>
        </w:rPr>
        <w:t xml:space="preserve">Fernando, GT Meio </w:t>
      </w:r>
      <w:proofErr w:type="gramStart"/>
      <w:r w:rsidRPr="00B17517">
        <w:rPr>
          <w:rFonts w:ascii="Times New Roman" w:hAnsi="Times New Roman"/>
          <w:b/>
          <w:sz w:val="24"/>
          <w:szCs w:val="24"/>
        </w:rPr>
        <w:t>Ambiente</w:t>
      </w:r>
      <w:proofErr w:type="gramEnd"/>
      <w:r w:rsidRPr="00B17517">
        <w:rPr>
          <w:rFonts w:ascii="Times New Roman" w:hAnsi="Times New Roman"/>
          <w:b/>
          <w:sz w:val="24"/>
          <w:szCs w:val="24"/>
        </w:rPr>
        <w:t xml:space="preserve"> </w:t>
      </w:r>
    </w:p>
    <w:p w:rsidR="00F85037" w:rsidRPr="00B17517" w:rsidRDefault="006F239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O GT sugeriu os seguintes temas: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Você é favorável à transparência dos dados de órgãos e empresas públicas referentes aos seus gastos com água, energia e coleta seletiva?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Você concorda com o passe livre no transporte público aos domingos?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Você é favorável à instalação, nas principais redes de supermercados da cidade, de máquinas que trocam garrafas PET vazias por cupons que valem dinheiro nas compras realizadas nestes supermercados?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Você concorda com a criação de uma Central Única de Informações para as subsidiárias de serviço público?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Você é favorável à inclusão da EDUCAÇÃO ALIMENTAR E NUTRICIONAL, no Currículo escolar, das Escolas Públicas de ensino fundamental e ensino médio?</w:t>
      </w:r>
    </w:p>
    <w:p w:rsidR="006F2397" w:rsidRPr="00B17517" w:rsidRDefault="006F239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Seria a favor da implantação de ciclovias nos canteiros centrais de grandes avenidas da capital?</w:t>
      </w:r>
    </w:p>
    <w:p w:rsidR="00F85037" w:rsidRPr="00B17517" w:rsidRDefault="00F8503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3C6D" w:rsidRPr="00B17517" w:rsidRDefault="00510285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 </w:t>
      </w:r>
      <w:r w:rsidR="00D10669" w:rsidRPr="00B17517">
        <w:rPr>
          <w:rFonts w:ascii="Times New Roman" w:hAnsi="Times New Roman"/>
          <w:sz w:val="24"/>
          <w:szCs w:val="24"/>
        </w:rPr>
        <w:t>DEBATE:</w:t>
      </w:r>
    </w:p>
    <w:p w:rsidR="00D10669" w:rsidRPr="00B17517" w:rsidRDefault="00D10669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Marco</w:t>
      </w:r>
      <w:r w:rsidR="001A2FF7" w:rsidRPr="00B17517">
        <w:rPr>
          <w:rFonts w:ascii="Times New Roman" w:hAnsi="Times New Roman"/>
          <w:sz w:val="24"/>
          <w:szCs w:val="24"/>
        </w:rPr>
        <w:t xml:space="preserve"> Antonio disse que, por ser uma primeira experiência, precisa ser um tema motivador, exemplar.  Defendeu o referendo para a nomeação dos subprefeitos. </w:t>
      </w:r>
    </w:p>
    <w:p w:rsidR="001A2FF7" w:rsidRPr="00B17517" w:rsidRDefault="001A2FF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Silvio voltou à proposta do fim das mordomias, dos carros oficiais. Acha importante que seja uma causa palpável, visível, até para fortalecer o instrumento do plebiscito. </w:t>
      </w:r>
    </w:p>
    <w:p w:rsidR="001A2FF7" w:rsidRPr="00B17517" w:rsidRDefault="001A2FF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George lembrou que o objetivo é pedagógico. E que o resultado tem que ser </w:t>
      </w:r>
      <w:proofErr w:type="gramStart"/>
      <w:r w:rsidRPr="00B17517">
        <w:rPr>
          <w:rFonts w:ascii="Times New Roman" w:hAnsi="Times New Roman"/>
          <w:sz w:val="24"/>
          <w:szCs w:val="24"/>
        </w:rPr>
        <w:t>concreto, visível</w:t>
      </w:r>
      <w:proofErr w:type="gramEnd"/>
      <w:r w:rsidRPr="00B17517">
        <w:rPr>
          <w:rFonts w:ascii="Times New Roman" w:hAnsi="Times New Roman"/>
          <w:sz w:val="24"/>
          <w:szCs w:val="24"/>
        </w:rPr>
        <w:t xml:space="preserve"> para a população. Ou a questão das multas pelo lixo na rua. Mas precisamos pensar em como viabilizar essa mudança. Todos os temas são interessantes, mas não podemos </w:t>
      </w:r>
      <w:r w:rsidR="006F2397" w:rsidRPr="00B17517">
        <w:rPr>
          <w:rFonts w:ascii="Times New Roman" w:hAnsi="Times New Roman"/>
          <w:sz w:val="24"/>
          <w:szCs w:val="24"/>
        </w:rPr>
        <w:t xml:space="preserve">nos </w:t>
      </w:r>
      <w:r w:rsidRPr="00B17517">
        <w:rPr>
          <w:rFonts w:ascii="Times New Roman" w:hAnsi="Times New Roman"/>
          <w:sz w:val="24"/>
          <w:szCs w:val="24"/>
        </w:rPr>
        <w:t>esquecer do caráter pedagógico da ferramenta.</w:t>
      </w:r>
    </w:p>
    <w:p w:rsidR="001A2FF7" w:rsidRPr="00B17517" w:rsidRDefault="001A2FF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Odilon reforçou o papel de exemplaridade que a cidade de SP tem no País todo. Precisamos provocar o debate. O tema do orçamento </w:t>
      </w:r>
      <w:r w:rsidR="00F25855" w:rsidRPr="00B17517">
        <w:rPr>
          <w:rFonts w:ascii="Times New Roman" w:hAnsi="Times New Roman"/>
          <w:sz w:val="24"/>
          <w:szCs w:val="24"/>
        </w:rPr>
        <w:t>é exemplar porque serve para todos os municípios.</w:t>
      </w:r>
    </w:p>
    <w:p w:rsidR="00F25855" w:rsidRPr="00B17517" w:rsidRDefault="00F25855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(discussão sobre a viabilidade de um plebiscito oficial – 2% do eleitorado com a aprovação da Câmara – ou extraoficial)</w:t>
      </w:r>
    </w:p>
    <w:p w:rsidR="00F25855" w:rsidRPr="00B17517" w:rsidRDefault="00491589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Oded lembrou que um dos nossos objetivos é provocar a discussão, é uma ação política. </w:t>
      </w:r>
    </w:p>
    <w:p w:rsidR="00491589" w:rsidRPr="00B17517" w:rsidRDefault="00491589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Chico defendeu a proposta de plebiscito para grandes obras, como ocorre em países da Europa e nos Estados Unidos. E que foi uma lei aprovada, já construída, elaborada. E só não entrou em vigor por conta do veto do Maluf. </w:t>
      </w:r>
      <w:r w:rsidR="00EB5DE9" w:rsidRPr="00B17517">
        <w:rPr>
          <w:rFonts w:ascii="Times New Roman" w:hAnsi="Times New Roman"/>
          <w:sz w:val="24"/>
          <w:szCs w:val="24"/>
        </w:rPr>
        <w:t xml:space="preserve">Precisamos criar mecanismos para </w:t>
      </w:r>
      <w:r w:rsidR="00EB5DE9" w:rsidRPr="00B17517">
        <w:rPr>
          <w:rFonts w:ascii="Times New Roman" w:hAnsi="Times New Roman"/>
          <w:sz w:val="24"/>
          <w:szCs w:val="24"/>
        </w:rPr>
        <w:lastRenderedPageBreak/>
        <w:t>construir uma nova cultura na gestão política. O mecanismo precisa ser valorizado, e não o tema do mecanismo.</w:t>
      </w:r>
    </w:p>
    <w:p w:rsidR="00EB5DE9" w:rsidRPr="00B17517" w:rsidRDefault="00EB5DE9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Oded lembrou a importância da lei da Ficha Limpa como processo pedagógico, político. Isso como parte da democracia participativa. </w:t>
      </w:r>
    </w:p>
    <w:p w:rsidR="006333C2" w:rsidRPr="00B17517" w:rsidRDefault="00BD3D90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*** Chico defendeu o plebiscito popular para a regulamentação da lei que prevê plebiscito antes de obras de grande impacto ambiental e de alto valor. Podemos citar exemplos de outros países e de como isso é possível. Dar exemplos do que poderia ser resolvido aqui em SP com a realização de plebiscitos. </w:t>
      </w:r>
    </w:p>
    <w:p w:rsidR="00BD3D90" w:rsidRPr="00B17517" w:rsidRDefault="00277CD6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Odilon concordou que esse tema é fundamental para a democracia, para o exercício político. </w:t>
      </w:r>
    </w:p>
    <w:p w:rsidR="00277CD6" w:rsidRPr="00B17517" w:rsidRDefault="00754202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Xixo sugeriu um seminário para começarmos a discussão. Isso repercutiria na imprensa e na sociedade como um todo. A partir daí podemos fazer um plebiscito popular para construirmos um mecanismo de pressão sobre o tema. </w:t>
      </w:r>
    </w:p>
    <w:p w:rsidR="00EC1457" w:rsidRPr="00B17517" w:rsidRDefault="00EC1457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Chico defendeu um debate sobre o tema. E mostrar que o instrumento existe e que só falta regulamentar. Vamos fundamentar mostrando porque é importante, qual o impacto dessa decisão. A lei já detalha o que são obras de alto valor e grande impacto ambiental etc.</w:t>
      </w:r>
    </w:p>
    <w:p w:rsidR="00B40DB7" w:rsidRPr="00B17517" w:rsidRDefault="0029231C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>Chico lembrou que uma lei desse tipo pode entrar como emenda ao Plano Diretor.</w:t>
      </w:r>
    </w:p>
    <w:p w:rsidR="0029231C" w:rsidRPr="00B17517" w:rsidRDefault="000E714B" w:rsidP="00B17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  <w:u w:val="single"/>
        </w:rPr>
        <w:t>****</w:t>
      </w:r>
      <w:r w:rsidR="0029231C" w:rsidRPr="00B17517">
        <w:rPr>
          <w:rFonts w:ascii="Times New Roman" w:hAnsi="Times New Roman"/>
          <w:sz w:val="24"/>
          <w:szCs w:val="24"/>
          <w:u w:val="single"/>
        </w:rPr>
        <w:t>Encaminhamentos:</w:t>
      </w:r>
      <w:r w:rsidR="0029231C" w:rsidRPr="00B17517">
        <w:rPr>
          <w:rFonts w:ascii="Times New Roman" w:hAnsi="Times New Roman"/>
          <w:sz w:val="24"/>
          <w:szCs w:val="24"/>
        </w:rPr>
        <w:t xml:space="preserve"> plebiscito popular para a regulamentação da lei que prevê a realização de plebiscitos para a construção de obras de grande valor e impacto ambiental. Com uma quantidade de assinaturas </w:t>
      </w:r>
      <w:r w:rsidRPr="00B17517">
        <w:rPr>
          <w:rFonts w:ascii="Times New Roman" w:hAnsi="Times New Roman"/>
          <w:sz w:val="24"/>
          <w:szCs w:val="24"/>
        </w:rPr>
        <w:t xml:space="preserve">(1% do eleitorado) </w:t>
      </w:r>
      <w:r w:rsidR="0029231C" w:rsidRPr="00B17517">
        <w:rPr>
          <w:rFonts w:ascii="Times New Roman" w:hAnsi="Times New Roman"/>
          <w:sz w:val="24"/>
          <w:szCs w:val="24"/>
        </w:rPr>
        <w:t xml:space="preserve">podemos dar entrada como lei de iniciativa popular. Em paralelo, entra com o apoio de um grupo de vereadores na Câmara. </w:t>
      </w:r>
    </w:p>
    <w:p w:rsidR="009F2547" w:rsidRPr="00B17517" w:rsidRDefault="009F2547" w:rsidP="00B17517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7">
        <w:rPr>
          <w:rFonts w:ascii="Times New Roman" w:hAnsi="Times New Roman"/>
          <w:sz w:val="24"/>
          <w:szCs w:val="24"/>
        </w:rPr>
        <w:t xml:space="preserve">Seminário </w:t>
      </w:r>
      <w:r w:rsidR="000A3773" w:rsidRPr="00B17517">
        <w:rPr>
          <w:rFonts w:ascii="Times New Roman" w:hAnsi="Times New Roman"/>
          <w:sz w:val="24"/>
          <w:szCs w:val="24"/>
        </w:rPr>
        <w:t xml:space="preserve">sobre isso poderá ser realizado no </w:t>
      </w:r>
      <w:r w:rsidRPr="00B17517">
        <w:rPr>
          <w:rFonts w:ascii="Times New Roman" w:hAnsi="Times New Roman"/>
          <w:sz w:val="24"/>
          <w:szCs w:val="24"/>
        </w:rPr>
        <w:t xml:space="preserve">final de novembro ou </w:t>
      </w:r>
      <w:r w:rsidR="000A3773" w:rsidRPr="00B17517">
        <w:rPr>
          <w:rFonts w:ascii="Times New Roman" w:hAnsi="Times New Roman"/>
          <w:sz w:val="24"/>
          <w:szCs w:val="24"/>
        </w:rPr>
        <w:t xml:space="preserve">início de </w:t>
      </w:r>
      <w:r w:rsidRPr="00B17517">
        <w:rPr>
          <w:rFonts w:ascii="Times New Roman" w:hAnsi="Times New Roman"/>
          <w:sz w:val="24"/>
          <w:szCs w:val="24"/>
        </w:rPr>
        <w:t>dezembro.</w:t>
      </w:r>
    </w:p>
    <w:p w:rsidR="00922AD9" w:rsidRDefault="00922AD9" w:rsidP="001C1000"/>
    <w:p w:rsidR="001A2FF7" w:rsidRPr="00D10669" w:rsidRDefault="001A2FF7" w:rsidP="001C1000"/>
    <w:sectPr w:rsidR="001A2FF7" w:rsidRPr="00D10669" w:rsidSect="0071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9CE"/>
    <w:rsid w:val="000A3773"/>
    <w:rsid w:val="000B6681"/>
    <w:rsid w:val="000C5FF9"/>
    <w:rsid w:val="000E714B"/>
    <w:rsid w:val="00136544"/>
    <w:rsid w:val="001A2FF7"/>
    <w:rsid w:val="001C1000"/>
    <w:rsid w:val="00217F99"/>
    <w:rsid w:val="00233C6D"/>
    <w:rsid w:val="00277CD6"/>
    <w:rsid w:val="0029231C"/>
    <w:rsid w:val="002972E8"/>
    <w:rsid w:val="0038693F"/>
    <w:rsid w:val="003D3EDA"/>
    <w:rsid w:val="00402F11"/>
    <w:rsid w:val="00404A1A"/>
    <w:rsid w:val="00483C7F"/>
    <w:rsid w:val="00491589"/>
    <w:rsid w:val="00510285"/>
    <w:rsid w:val="00515F16"/>
    <w:rsid w:val="005C7276"/>
    <w:rsid w:val="005E262D"/>
    <w:rsid w:val="005F092C"/>
    <w:rsid w:val="006333C2"/>
    <w:rsid w:val="006F2397"/>
    <w:rsid w:val="00712D34"/>
    <w:rsid w:val="00754202"/>
    <w:rsid w:val="007C603F"/>
    <w:rsid w:val="007D23F2"/>
    <w:rsid w:val="00826883"/>
    <w:rsid w:val="008275E1"/>
    <w:rsid w:val="008317F4"/>
    <w:rsid w:val="008525DF"/>
    <w:rsid w:val="00922AD9"/>
    <w:rsid w:val="00987776"/>
    <w:rsid w:val="009952E4"/>
    <w:rsid w:val="009F2547"/>
    <w:rsid w:val="00A34F10"/>
    <w:rsid w:val="00A6001E"/>
    <w:rsid w:val="00AD29CE"/>
    <w:rsid w:val="00B17517"/>
    <w:rsid w:val="00B40DB7"/>
    <w:rsid w:val="00BD3D90"/>
    <w:rsid w:val="00BE30C5"/>
    <w:rsid w:val="00C536CD"/>
    <w:rsid w:val="00C96DA3"/>
    <w:rsid w:val="00D10669"/>
    <w:rsid w:val="00D94F8E"/>
    <w:rsid w:val="00E77393"/>
    <w:rsid w:val="00E85944"/>
    <w:rsid w:val="00EB5DE9"/>
    <w:rsid w:val="00EC1457"/>
    <w:rsid w:val="00F25855"/>
    <w:rsid w:val="00F273E4"/>
    <w:rsid w:val="00F47792"/>
    <w:rsid w:val="00F85037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6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sasaopaulo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6F50-3EC3-4BAF-871E-FD28DDC3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lnera</dc:creator>
  <cp:lastModifiedBy>pmoura</cp:lastModifiedBy>
  <cp:revision>4</cp:revision>
  <dcterms:created xsi:type="dcterms:W3CDTF">2014-12-04T15:35:00Z</dcterms:created>
  <dcterms:modified xsi:type="dcterms:W3CDTF">2014-12-16T16:09:00Z</dcterms:modified>
</cp:coreProperties>
</file>